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附件：工程报价清单</w:t>
      </w:r>
    </w:p>
    <w:p>
      <w:pPr>
        <w:pStyle w:val="2"/>
        <w:rPr>
          <w:rFonts w:hint="eastAsia"/>
          <w:lang w:val="en-US" w:eastAsia="zh-CN"/>
        </w:rPr>
      </w:pPr>
    </w:p>
    <w:tbl>
      <w:tblPr>
        <w:tblStyle w:val="5"/>
        <w:tblpPr w:leftFromText="180" w:rightFromText="180" w:vertAnchor="page" w:horzAnchor="page" w:tblpX="1042" w:tblpY="3318"/>
        <w:tblOverlap w:val="never"/>
        <w:tblW w:w="103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4"/>
        <w:gridCol w:w="1740"/>
        <w:gridCol w:w="5202"/>
        <w:gridCol w:w="2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32"/>
                <w:szCs w:val="32"/>
                <w:u w:val="none"/>
              </w:rPr>
            </w:pPr>
            <w:bookmarkStart w:id="0" w:name="_GoBack"/>
            <w:bookmarkEnd w:id="0"/>
            <w:r>
              <w:rPr>
                <w:rFonts w:hint="eastAsia" w:ascii="仿宋" w:hAnsi="仿宋" w:eastAsia="仿宋" w:cs="仿宋"/>
                <w:b/>
                <w:bCs/>
                <w:i w:val="0"/>
                <w:iCs w:val="0"/>
                <w:color w:val="000000"/>
                <w:kern w:val="0"/>
                <w:sz w:val="32"/>
                <w:szCs w:val="32"/>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项目</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项目内容概况</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28"/>
                <w:szCs w:val="28"/>
                <w:u w:val="none"/>
                <w:lang w:val="en-US" w:eastAsia="zh-CN" w:bidi="ar"/>
              </w:rPr>
              <w:t>新胶订机</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i w:val="0"/>
                <w:iCs w:val="0"/>
                <w:color w:val="000000"/>
                <w:kern w:val="0"/>
                <w:sz w:val="28"/>
                <w:szCs w:val="28"/>
                <w:u w:val="none"/>
                <w:lang w:val="en-US" w:eastAsia="zh-CN" w:bidi="ar"/>
              </w:rPr>
              <w:t>连接回原JMD2的纸碎管并改至新纸碎分离器</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rPr>
            </w:pPr>
            <w:r>
              <w:rPr>
                <w:rFonts w:hint="default" w:ascii="Times New Roman" w:hAnsi="Times New Roman" w:eastAsia="宋体" w:cs="Times New Roman"/>
                <w:i w:val="0"/>
                <w:iCs w:val="0"/>
                <w:color w:val="000000"/>
                <w:kern w:val="0"/>
                <w:sz w:val="28"/>
                <w:szCs w:val="28"/>
                <w:u w:val="none"/>
                <w:lang w:val="en-US" w:eastAsia="zh-CN" w:bidi="ar"/>
              </w:rPr>
              <w:t>T</w:t>
            </w:r>
            <w:r>
              <w:rPr>
                <w:rFonts w:hint="eastAsia" w:ascii="Times New Roman" w:hAnsi="Times New Roman" w:eastAsia="宋体" w:cs="Times New Roman"/>
                <w:i w:val="0"/>
                <w:iCs w:val="0"/>
                <w:color w:val="000000"/>
                <w:kern w:val="0"/>
                <w:sz w:val="28"/>
                <w:szCs w:val="28"/>
                <w:u w:val="none"/>
                <w:lang w:val="en-US" w:eastAsia="zh-CN" w:bidi="ar"/>
              </w:rPr>
              <w:t>SK1/2机</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拆除旧原T1机管道，重新连接改造后的T2机纸碎管</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JMD2</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重新拉3条碎纸管道纸至旧纸碎分离器</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JMD1</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从旧纸碎分离器改至新纸碎分离器</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jc w:val="center"/>
        </w:trPr>
        <w:tc>
          <w:tcPr>
            <w:tcW w:w="81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含税总价：</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8"/>
                <w:szCs w:val="28"/>
                <w:u w:val="none"/>
              </w:rPr>
            </w:pP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项目汇总报价表</w:t>
      </w:r>
      <w:r>
        <w:rPr>
          <w:rFonts w:hint="eastAsia" w:ascii="仿宋_GB2312" w:hAnsi="仿宋_GB2312" w:eastAsia="仿宋_GB2312" w:cs="仿宋_GB2312"/>
          <w:sz w:val="32"/>
          <w:szCs w:val="32"/>
          <w:lang w:val="en-US" w:eastAsia="zh-CN"/>
        </w:rPr>
        <w:br w:type="page"/>
      </w: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表</w:t>
      </w:r>
      <w:r>
        <w:rPr>
          <w:rFonts w:hint="default"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新胶订机风管报价单</w:t>
      </w:r>
    </w:p>
    <w:tbl>
      <w:tblPr>
        <w:tblStyle w:val="5"/>
        <w:tblpPr w:leftFromText="180" w:rightFromText="180" w:vertAnchor="page" w:horzAnchor="page" w:tblpXSpec="center" w:tblpY="2468"/>
        <w:tblOverlap w:val="never"/>
        <w:tblW w:w="106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9"/>
        <w:gridCol w:w="2121"/>
        <w:gridCol w:w="924"/>
        <w:gridCol w:w="909"/>
        <w:gridCol w:w="1637"/>
        <w:gridCol w:w="1533"/>
        <w:gridCol w:w="2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型号</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单位</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数量</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含税单价</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价税合计</w:t>
            </w: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风管弯头</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直径200*1.2mm</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2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将原精密达2号机旧纸碎分离器处风管拆除，接至新的纸碎分离器。将新的15000胶订线在原精密达2号机处安装好风管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清扫口</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直径200*500mm</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2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支撑架</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2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法兰片</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直径200mm</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对</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2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变径接头</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直径200mm</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2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安装费</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2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1069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总报价：</w:t>
            </w:r>
            <w:r>
              <w:rPr>
                <w:rFonts w:hint="eastAsia" w:ascii="宋体" w:hAnsi="宋体" w:eastAsia="宋体" w:cs="宋体"/>
                <w:i w:val="0"/>
                <w:iCs w:val="0"/>
                <w:color w:val="000000"/>
                <w:kern w:val="0"/>
                <w:sz w:val="28"/>
                <w:szCs w:val="28"/>
                <w:u w:val="singl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 xml:space="preserve"> ，含</w:t>
            </w:r>
            <w:r>
              <w:rPr>
                <w:rFonts w:hint="eastAsia" w:ascii="宋体" w:hAnsi="宋体" w:eastAsia="宋体" w:cs="宋体"/>
                <w:i w:val="0"/>
                <w:iCs w:val="0"/>
                <w:color w:val="000000"/>
                <w:kern w:val="0"/>
                <w:sz w:val="28"/>
                <w:szCs w:val="28"/>
                <w:u w:val="singl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%增值税</w:t>
            </w:r>
          </w:p>
        </w:tc>
      </w:tr>
    </w:tbl>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br w:type="page"/>
      </w: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表3.TSK风管项目报价单</w:t>
      </w:r>
    </w:p>
    <w:tbl>
      <w:tblPr>
        <w:tblStyle w:val="5"/>
        <w:tblpPr w:leftFromText="180" w:rightFromText="180" w:vertAnchor="text" w:horzAnchor="page" w:tblpXSpec="center" w:tblpY="114"/>
        <w:tblOverlap w:val="never"/>
        <w:tblW w:w="109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4"/>
        <w:gridCol w:w="2076"/>
        <w:gridCol w:w="894"/>
        <w:gridCol w:w="1045"/>
        <w:gridCol w:w="1121"/>
        <w:gridCol w:w="1137"/>
        <w:gridCol w:w="3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1" w:hRule="atLeast"/>
          <w:jc w:val="center"/>
        </w:trPr>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型号</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单位</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数量</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含税单价</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价税合计</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风管弯头</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直径200*1.2mm</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3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1、拆除T1机车间原有风管，拆除至二楼过桥位置止。</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2、将T2机原三面刀位置风管移位至现三面刀位置。</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3、将T2机原双联本分割机风管移位至现分割机位置。</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4、将T2机新增加的三面刀重新安装风管与T1机三面刀原有风管在二楼过桥位置对接至废纸房。</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5、将一楼装成品卸平台过道位置风管安装处损坏的房屋瓦拆除更换新的。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清扫口</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直径200*500mm</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3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支撑架</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3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法兰片</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直径200mm</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对</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32</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3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安装费</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3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0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总报价：</w:t>
            </w:r>
            <w:r>
              <w:rPr>
                <w:rStyle w:val="9"/>
                <w:sz w:val="28"/>
                <w:szCs w:val="28"/>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 xml:space="preserve"> ，含</w:t>
            </w:r>
            <w:r>
              <w:rPr>
                <w:rStyle w:val="9"/>
                <w:sz w:val="28"/>
                <w:szCs w:val="28"/>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%增值税</w:t>
            </w:r>
          </w:p>
        </w:tc>
      </w:tr>
    </w:tbl>
    <w:p>
      <w:pPr>
        <w:rPr>
          <w:rFonts w:hint="eastAsia"/>
          <w:lang w:val="en-US" w:eastAsia="zh-CN"/>
        </w:rPr>
      </w:pPr>
      <w:r>
        <w:rPr>
          <w:rFonts w:hint="eastAsia"/>
          <w:lang w:val="en-US" w:eastAsia="zh-CN"/>
        </w:rPr>
        <w:br w:type="page"/>
      </w: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表4.精密达2号机风管报价单</w:t>
      </w:r>
    </w:p>
    <w:tbl>
      <w:tblPr>
        <w:tblStyle w:val="5"/>
        <w:tblpPr w:leftFromText="180" w:rightFromText="180" w:vertAnchor="text" w:horzAnchor="page" w:tblpXSpec="center" w:tblpY="69"/>
        <w:tblOverlap w:val="never"/>
        <w:tblW w:w="110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9"/>
        <w:gridCol w:w="2076"/>
        <w:gridCol w:w="909"/>
        <w:gridCol w:w="939"/>
        <w:gridCol w:w="1546"/>
        <w:gridCol w:w="1545"/>
        <w:gridCol w:w="2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型号</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单位</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数量</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含税单价</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价税合计</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风管弯头</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直径200*1.2mm</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2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原数码车间位置安装精密达12000（JMD2机）胶订线风管三条到旧的纸碎分离器。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清扫口</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直径200*500mm</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2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支撑架</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2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法兰片</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直径200mm</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对</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83</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2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风管</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直径200*1.2mm</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2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安装费</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2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1103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总报价：</w:t>
            </w:r>
            <w:r>
              <w:rPr>
                <w:rFonts w:hint="eastAsia" w:ascii="宋体" w:hAnsi="宋体" w:eastAsia="宋体" w:cs="宋体"/>
                <w:i w:val="0"/>
                <w:iCs w:val="0"/>
                <w:color w:val="000000"/>
                <w:kern w:val="0"/>
                <w:sz w:val="28"/>
                <w:szCs w:val="28"/>
                <w:u w:val="singl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 xml:space="preserve"> ，含</w:t>
            </w:r>
            <w:r>
              <w:rPr>
                <w:rFonts w:hint="eastAsia" w:ascii="宋体" w:hAnsi="宋体" w:eastAsia="宋体" w:cs="宋体"/>
                <w:i w:val="0"/>
                <w:iCs w:val="0"/>
                <w:color w:val="000000"/>
                <w:kern w:val="0"/>
                <w:sz w:val="28"/>
                <w:szCs w:val="28"/>
                <w:u w:val="singl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%增值税</w:t>
            </w:r>
          </w:p>
        </w:tc>
      </w:tr>
    </w:tbl>
    <w:p>
      <w:pPr>
        <w:rPr>
          <w:rFonts w:hint="eastAsia"/>
          <w:lang w:val="en-US" w:eastAsia="zh-CN"/>
        </w:rPr>
      </w:pPr>
      <w:r>
        <w:rPr>
          <w:rFonts w:hint="eastAsia"/>
          <w:lang w:val="en-US" w:eastAsia="zh-CN"/>
        </w:rPr>
        <w:br w:type="page"/>
      </w: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表5.精密达1号机风管报价单</w:t>
      </w:r>
    </w:p>
    <w:tbl>
      <w:tblPr>
        <w:tblStyle w:val="5"/>
        <w:tblpPr w:leftFromText="180" w:rightFromText="180" w:vertAnchor="text" w:horzAnchor="page" w:tblpXSpec="center" w:tblpY="196"/>
        <w:tblOverlap w:val="never"/>
        <w:tblW w:w="107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9"/>
        <w:gridCol w:w="2136"/>
        <w:gridCol w:w="955"/>
        <w:gridCol w:w="863"/>
        <w:gridCol w:w="1652"/>
        <w:gridCol w:w="1537"/>
        <w:gridCol w:w="2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型号</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单位</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数量</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含税单价</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价税合计</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风管弯头</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直径200*1.2mm</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2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拆除精密达1号机纸碎分离器处风管，重新接至新的纸碎分离器。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清扫口</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直径200*500mm</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2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支撑架</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2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法兰片</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直径200mm</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对</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2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安装费</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2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1078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总报价：</w:t>
            </w:r>
            <w:r>
              <w:rPr>
                <w:rFonts w:hint="eastAsia" w:ascii="宋体" w:hAnsi="宋体" w:eastAsia="宋体" w:cs="宋体"/>
                <w:i w:val="0"/>
                <w:iCs w:val="0"/>
                <w:color w:val="000000"/>
                <w:kern w:val="0"/>
                <w:sz w:val="28"/>
                <w:szCs w:val="28"/>
                <w:u w:val="singl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 xml:space="preserve"> ，含</w:t>
            </w:r>
            <w:r>
              <w:rPr>
                <w:rFonts w:hint="eastAsia" w:ascii="宋体" w:hAnsi="宋体" w:eastAsia="宋体" w:cs="宋体"/>
                <w:i w:val="0"/>
                <w:iCs w:val="0"/>
                <w:color w:val="000000"/>
                <w:kern w:val="0"/>
                <w:sz w:val="28"/>
                <w:szCs w:val="28"/>
                <w:u w:val="singl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%增值税</w:t>
            </w:r>
          </w:p>
        </w:tc>
      </w:tr>
    </w:tbl>
    <w:p>
      <w:pPr>
        <w:pStyle w:val="2"/>
        <w:rPr>
          <w:rFonts w:hint="eastAsia"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YmZmMWQ4MzdkOGNhY2YwOWFmYWM5OTc0YmRiMTkifQ=="/>
  </w:docVars>
  <w:rsids>
    <w:rsidRoot w:val="4BC475BD"/>
    <w:rsid w:val="23172871"/>
    <w:rsid w:val="2EAB2680"/>
    <w:rsid w:val="423F192C"/>
    <w:rsid w:val="4BC475BD"/>
    <w:rsid w:val="65EB4C81"/>
    <w:rsid w:val="6F145607"/>
    <w:rsid w:val="7291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1"/>
    <w:basedOn w:val="6"/>
    <w:qFormat/>
    <w:uiPriority w:val="0"/>
    <w:rPr>
      <w:rFonts w:hint="eastAsia" w:ascii="宋体" w:hAnsi="宋体" w:eastAsia="宋体" w:cs="宋体"/>
      <w:color w:val="000000"/>
      <w:sz w:val="36"/>
      <w:szCs w:val="36"/>
      <w:u w:val="none"/>
    </w:rPr>
  </w:style>
  <w:style w:type="character" w:customStyle="1" w:styleId="8">
    <w:name w:val="font21"/>
    <w:basedOn w:val="6"/>
    <w:qFormat/>
    <w:uiPriority w:val="0"/>
    <w:rPr>
      <w:rFonts w:hint="eastAsia" w:ascii="宋体" w:hAnsi="宋体" w:eastAsia="宋体" w:cs="宋体"/>
      <w:color w:val="000000"/>
      <w:sz w:val="36"/>
      <w:szCs w:val="36"/>
      <w:u w:val="single"/>
    </w:rPr>
  </w:style>
  <w:style w:type="character" w:customStyle="1" w:styleId="9">
    <w:name w:val="font31"/>
    <w:basedOn w:val="6"/>
    <w:qFormat/>
    <w:uiPriority w:val="0"/>
    <w:rPr>
      <w:rFonts w:hint="eastAsia" w:ascii="宋体" w:hAnsi="宋体" w:eastAsia="宋体" w:cs="宋体"/>
      <w:color w:val="000000"/>
      <w:sz w:val="36"/>
      <w:szCs w:val="36"/>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692</Words>
  <Characters>833</Characters>
  <Lines>0</Lines>
  <Paragraphs>0</Paragraphs>
  <TotalTime>7</TotalTime>
  <ScaleCrop>false</ScaleCrop>
  <LinksUpToDate>false</LinksUpToDate>
  <CharactersWithSpaces>893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2023-05-09T03:56:00Z</dcterms:created>
  <dc:creator>刷新半天</dc:creator>
  <cp:lastModifiedBy>广东新华小高</cp:lastModifiedBy>
  <dcterms:modified xsi:type="dcterms:W3CDTF">2023-05-09T08:07:43Z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BB1CDB1534CE4CE996AE5845040B041D_11</vt:lpwstr>
  </property>
</Properties>
</file>